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6AB72" w14:textId="77777777" w:rsidR="005123A4" w:rsidRPr="00020134" w:rsidRDefault="00BD4947" w:rsidP="00A664B5">
      <w:pPr>
        <w:jc w:val="center"/>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APPLICATION AND ENROLLMENT OF STUDENTS</w:t>
      </w:r>
    </w:p>
    <w:p w14:paraId="2436AB73" w14:textId="77777777" w:rsidR="00D16BE3" w:rsidRPr="00020134" w:rsidRDefault="00D16BE3" w:rsidP="00A664B5">
      <w:pPr>
        <w:jc w:val="both"/>
        <w:textAlignment w:val="baseline"/>
        <w:rPr>
          <w:rFonts w:ascii="Aptos Narrow" w:eastAsia="Times New Roman" w:hAnsi="Aptos Narrow"/>
          <w:color w:val="000000"/>
          <w:sz w:val="24"/>
          <w:szCs w:val="24"/>
        </w:rPr>
      </w:pPr>
    </w:p>
    <w:p w14:paraId="2436AB74" w14:textId="77777777" w:rsidR="00D16BE3" w:rsidRPr="00020134" w:rsidRDefault="00D16BE3" w:rsidP="00A664B5">
      <w:pPr>
        <w:jc w:val="both"/>
        <w:textAlignment w:val="baseline"/>
        <w:rPr>
          <w:rFonts w:ascii="Aptos Narrow" w:eastAsia="Times New Roman" w:hAnsi="Aptos Narrow"/>
          <w:color w:val="000000"/>
          <w:sz w:val="24"/>
          <w:szCs w:val="24"/>
        </w:rPr>
      </w:pPr>
    </w:p>
    <w:p w14:paraId="2436AB75" w14:textId="77777777" w:rsidR="005123A4" w:rsidRPr="00020134" w:rsidRDefault="00BD4947" w:rsidP="00A664B5">
      <w:pPr>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Academy shall comply with the application and enrollment requirements identified in this Schedule.</w:t>
      </w:r>
    </w:p>
    <w:p w14:paraId="2436AB76" w14:textId="77777777" w:rsidR="00062473" w:rsidRPr="00020134" w:rsidRDefault="00062473" w:rsidP="00A664B5">
      <w:pPr>
        <w:jc w:val="both"/>
        <w:textAlignment w:val="baseline"/>
        <w:rPr>
          <w:rFonts w:ascii="Aptos Narrow" w:eastAsia="Times New Roman" w:hAnsi="Aptos Narrow"/>
          <w:color w:val="000000"/>
          <w:sz w:val="24"/>
          <w:szCs w:val="24"/>
          <w:u w:val="single"/>
        </w:rPr>
      </w:pPr>
    </w:p>
    <w:p w14:paraId="2436AB77" w14:textId="77777777" w:rsidR="00D16BE3" w:rsidRPr="00020134" w:rsidRDefault="00BD4947" w:rsidP="00DD0762">
      <w:pPr>
        <w:spacing w:after="120"/>
        <w:jc w:val="both"/>
        <w:textAlignment w:val="baseline"/>
        <w:rPr>
          <w:rFonts w:ascii="Aptos Narrow" w:eastAsia="Times New Roman" w:hAnsi="Aptos Narrow"/>
          <w:color w:val="000000"/>
          <w:sz w:val="24"/>
          <w:szCs w:val="24"/>
          <w:u w:val="single"/>
        </w:rPr>
      </w:pPr>
      <w:r w:rsidRPr="00020134">
        <w:rPr>
          <w:rFonts w:ascii="Aptos Narrow" w:eastAsia="Times New Roman" w:hAnsi="Aptos Narrow"/>
          <w:color w:val="000000"/>
          <w:sz w:val="24"/>
          <w:szCs w:val="24"/>
          <w:u w:val="single"/>
        </w:rPr>
        <w:t>Enrollment Limits</w:t>
      </w:r>
    </w:p>
    <w:p w14:paraId="2436AB78" w14:textId="77777777" w:rsidR="005123A4" w:rsidRPr="00020134" w:rsidRDefault="00191D77" w:rsidP="00A664B5">
      <w:pPr>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Academy will offer the grade configuration set forth in the charter. The maximum enrollment shall be the number of students as adopted by the Academy Board and reported to the University. The Academy Board will annually adopt maximum enrollment figures prior to its application and enrollment period</w:t>
      </w:r>
      <w:r w:rsidR="00BD4947" w:rsidRPr="00020134">
        <w:rPr>
          <w:rFonts w:ascii="Aptos Narrow" w:eastAsia="Times New Roman" w:hAnsi="Aptos Narrow"/>
          <w:color w:val="000000"/>
          <w:sz w:val="24"/>
          <w:szCs w:val="24"/>
        </w:rPr>
        <w:t>.</w:t>
      </w:r>
    </w:p>
    <w:p w14:paraId="2436AB79" w14:textId="77777777" w:rsidR="00D16BE3" w:rsidRPr="00020134" w:rsidRDefault="00D16BE3" w:rsidP="00A664B5">
      <w:pPr>
        <w:jc w:val="both"/>
        <w:textAlignment w:val="baseline"/>
        <w:rPr>
          <w:rFonts w:ascii="Aptos Narrow" w:eastAsia="Times New Roman" w:hAnsi="Aptos Narrow"/>
          <w:color w:val="000000"/>
          <w:sz w:val="24"/>
          <w:szCs w:val="24"/>
        </w:rPr>
      </w:pPr>
    </w:p>
    <w:p w14:paraId="2436AB7A" w14:textId="77777777" w:rsidR="005123A4" w:rsidRPr="00020134" w:rsidRDefault="00BD4947" w:rsidP="00A664B5">
      <w:pPr>
        <w:spacing w:after="120"/>
        <w:jc w:val="both"/>
        <w:textAlignment w:val="baseline"/>
        <w:rPr>
          <w:rFonts w:ascii="Aptos Narrow" w:eastAsia="Times New Roman" w:hAnsi="Aptos Narrow"/>
          <w:color w:val="000000"/>
          <w:sz w:val="24"/>
          <w:szCs w:val="24"/>
          <w:u w:val="single"/>
        </w:rPr>
      </w:pPr>
      <w:r w:rsidRPr="00020134">
        <w:rPr>
          <w:rFonts w:ascii="Aptos Narrow" w:eastAsia="Times New Roman" w:hAnsi="Aptos Narrow"/>
          <w:color w:val="000000"/>
          <w:sz w:val="24"/>
          <w:szCs w:val="24"/>
          <w:u w:val="single"/>
        </w:rPr>
        <w:t>Requirements</w:t>
      </w:r>
    </w:p>
    <w:p w14:paraId="2436AB7B" w14:textId="77777777" w:rsidR="00AA1E2D" w:rsidRPr="00020134" w:rsidRDefault="00AA1E2D" w:rsidP="00A664B5">
      <w:pPr>
        <w:numPr>
          <w:ilvl w:val="0"/>
          <w:numId w:val="1"/>
        </w:numPr>
        <w:tabs>
          <w:tab w:val="clear" w:pos="360"/>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Enrollment shall be open to all pupils who reside in this state who meet the admission policy.</w:t>
      </w:r>
    </w:p>
    <w:p w14:paraId="2436AB7C" w14:textId="77777777" w:rsidR="00AA1E2D" w:rsidRPr="00020134" w:rsidRDefault="00AA1E2D" w:rsidP="00A664B5">
      <w:pPr>
        <w:numPr>
          <w:ilvl w:val="0"/>
          <w:numId w:val="1"/>
        </w:numPr>
        <w:tabs>
          <w:tab w:val="clear" w:pos="360"/>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 xml:space="preserve">The Academy shall allow any pupil who was enrolled in the Academy in the immediately preceding school year to enroll in the Academy </w:t>
      </w:r>
      <w:r w:rsidR="00D16BE3" w:rsidRPr="00020134">
        <w:rPr>
          <w:rFonts w:ascii="Aptos Narrow" w:eastAsia="Times New Roman" w:hAnsi="Aptos Narrow"/>
          <w:color w:val="000000"/>
          <w:sz w:val="24"/>
          <w:szCs w:val="24"/>
        </w:rPr>
        <w:t>unless the appropriate grades are</w:t>
      </w:r>
      <w:r w:rsidRPr="00020134">
        <w:rPr>
          <w:rFonts w:ascii="Aptos Narrow" w:eastAsia="Times New Roman" w:hAnsi="Aptos Narrow"/>
          <w:color w:val="000000"/>
          <w:sz w:val="24"/>
          <w:szCs w:val="24"/>
        </w:rPr>
        <w:t xml:space="preserve"> not offered.</w:t>
      </w:r>
    </w:p>
    <w:p w14:paraId="2436AB7D" w14:textId="77777777" w:rsidR="00AA1E2D" w:rsidRPr="00020134" w:rsidRDefault="00AA1E2D" w:rsidP="00A664B5">
      <w:pPr>
        <w:numPr>
          <w:ilvl w:val="0"/>
          <w:numId w:val="1"/>
        </w:numPr>
        <w:tabs>
          <w:tab w:val="clear" w:pos="360"/>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No student may be denied participation in the application process due to lack of student records.</w:t>
      </w:r>
    </w:p>
    <w:p w14:paraId="2436AB7E" w14:textId="77777777" w:rsidR="00AA1E2D" w:rsidRPr="00020134" w:rsidRDefault="00AA1E2D" w:rsidP="00A664B5">
      <w:pPr>
        <w:numPr>
          <w:ilvl w:val="0"/>
          <w:numId w:val="1"/>
        </w:numPr>
        <w:tabs>
          <w:tab w:val="clear" w:pos="360"/>
          <w:tab w:val="left" w:pos="720"/>
        </w:tabs>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If the Academy receives more applications for enrollment than there are spaces available, pupils shall be selected for enrollment through a random selection drawing, as described below.</w:t>
      </w:r>
    </w:p>
    <w:p w14:paraId="2436AB7F" w14:textId="77777777" w:rsidR="00D16BE3" w:rsidRPr="00020134" w:rsidRDefault="00D16BE3" w:rsidP="00A664B5">
      <w:pPr>
        <w:tabs>
          <w:tab w:val="left" w:pos="360"/>
          <w:tab w:val="left" w:pos="720"/>
        </w:tabs>
        <w:jc w:val="both"/>
        <w:textAlignment w:val="baseline"/>
        <w:rPr>
          <w:rFonts w:ascii="Aptos Narrow" w:eastAsia="Times New Roman" w:hAnsi="Aptos Narrow"/>
          <w:color w:val="000000"/>
          <w:sz w:val="24"/>
          <w:szCs w:val="24"/>
        </w:rPr>
      </w:pPr>
    </w:p>
    <w:p w14:paraId="2436AB80" w14:textId="77777777" w:rsidR="005123A4" w:rsidRPr="00020134" w:rsidRDefault="00AA1E2D" w:rsidP="00A664B5">
      <w:pPr>
        <w:spacing w:after="12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 xml:space="preserve">A public school academy shall not charge </w:t>
      </w:r>
      <w:r w:rsidR="00BD4947" w:rsidRPr="00020134">
        <w:rPr>
          <w:rFonts w:ascii="Aptos Narrow" w:eastAsia="Times New Roman" w:hAnsi="Aptos Narrow"/>
          <w:color w:val="000000"/>
          <w:sz w:val="24"/>
          <w:szCs w:val="24"/>
        </w:rPr>
        <w:t xml:space="preserve">tuition and shall not discriminate in its pupil admissions policies or practices </w:t>
      </w:r>
      <w:proofErr w:type="gramStart"/>
      <w:r w:rsidR="00BD4947" w:rsidRPr="00020134">
        <w:rPr>
          <w:rFonts w:ascii="Aptos Narrow" w:eastAsia="Times New Roman" w:hAnsi="Aptos Narrow"/>
          <w:color w:val="000000"/>
          <w:sz w:val="24"/>
          <w:szCs w:val="24"/>
        </w:rPr>
        <w:t>on the basis of</w:t>
      </w:r>
      <w:proofErr w:type="gramEnd"/>
      <w:r w:rsidR="00BD4947" w:rsidRPr="00020134">
        <w:rPr>
          <w:rFonts w:ascii="Aptos Narrow" w:eastAsia="Times New Roman" w:hAnsi="Aptos Narrow"/>
          <w:color w:val="000000"/>
          <w:sz w:val="24"/>
          <w:szCs w:val="24"/>
        </w:rPr>
        <w:t xml:space="preserve"> intellectual or athletic ability, measures of achievement or aptitude, status as a student with a disability, or any other basis that would be illegal if used by a Michigan school district. However, a </w:t>
      </w:r>
      <w:r w:rsidRPr="00020134">
        <w:rPr>
          <w:rFonts w:ascii="Aptos Narrow" w:eastAsia="Times New Roman" w:hAnsi="Aptos Narrow"/>
          <w:color w:val="000000"/>
          <w:sz w:val="24"/>
          <w:szCs w:val="24"/>
        </w:rPr>
        <w:t>public school academy</w:t>
      </w:r>
      <w:r w:rsidR="00BD4947" w:rsidRPr="00020134">
        <w:rPr>
          <w:rFonts w:ascii="Aptos Narrow" w:eastAsia="Times New Roman" w:hAnsi="Aptos Narrow"/>
          <w:color w:val="000000"/>
          <w:sz w:val="24"/>
          <w:szCs w:val="24"/>
        </w:rPr>
        <w:t xml:space="preserve"> may limit admission to pupils who are within a particular range of age or grade level or on any other basis that would be legal if used by a school district and may give enrollment priority to one (1) or more of the following:</w:t>
      </w:r>
    </w:p>
    <w:p w14:paraId="2436AB81" w14:textId="77777777" w:rsidR="005123A4" w:rsidRPr="00020134" w:rsidRDefault="00BD4947" w:rsidP="00A664B5">
      <w:pPr>
        <w:numPr>
          <w:ilvl w:val="0"/>
          <w:numId w:val="1"/>
        </w:numPr>
        <w:tabs>
          <w:tab w:val="clear" w:pos="360"/>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 xml:space="preserve">A sibling of </w:t>
      </w:r>
      <w:r w:rsidR="00BA43DE" w:rsidRPr="00020134">
        <w:rPr>
          <w:rFonts w:ascii="Aptos Narrow" w:eastAsia="Times New Roman" w:hAnsi="Aptos Narrow"/>
          <w:color w:val="000000"/>
          <w:sz w:val="24"/>
          <w:szCs w:val="24"/>
        </w:rPr>
        <w:t>a pupil enrolled in the Academy.</w:t>
      </w:r>
    </w:p>
    <w:p w14:paraId="2436AB82" w14:textId="77777777" w:rsidR="007F485D" w:rsidRPr="00020134" w:rsidRDefault="00223366" w:rsidP="00A664B5">
      <w:pPr>
        <w:numPr>
          <w:ilvl w:val="0"/>
          <w:numId w:val="1"/>
        </w:numPr>
        <w:tabs>
          <w:tab w:val="clear" w:pos="360"/>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Pursuant to a matriculation agreement undertaken in</w:t>
      </w:r>
      <w:r w:rsidR="00BA43DE" w:rsidRPr="00020134">
        <w:rPr>
          <w:rFonts w:ascii="Aptos Narrow" w:eastAsia="Times New Roman" w:hAnsi="Aptos Narrow"/>
          <w:color w:val="000000"/>
          <w:sz w:val="24"/>
          <w:szCs w:val="24"/>
        </w:rPr>
        <w:t xml:space="preserve"> accordance with this schedule.</w:t>
      </w:r>
    </w:p>
    <w:p w14:paraId="2436AB83" w14:textId="77777777" w:rsidR="00223366" w:rsidRPr="00020134" w:rsidRDefault="007F485D" w:rsidP="00A664B5">
      <w:pPr>
        <w:numPr>
          <w:ilvl w:val="0"/>
          <w:numId w:val="1"/>
        </w:numPr>
        <w:tabs>
          <w:tab w:val="clear" w:pos="360"/>
          <w:tab w:val="left" w:pos="720"/>
        </w:tabs>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A</w:t>
      </w:r>
      <w:r w:rsidR="00223366" w:rsidRPr="00020134">
        <w:rPr>
          <w:rFonts w:ascii="Aptos Narrow" w:eastAsia="Times New Roman" w:hAnsi="Aptos Narrow"/>
          <w:color w:val="000000"/>
          <w:sz w:val="24"/>
          <w:szCs w:val="24"/>
        </w:rPr>
        <w:t xml:space="preserve"> child of a person who is employed by or at the public school academy or who is on the board of directors of the public school academy.  As used in this schedule, “child” includes an adopted child or a legal ward.</w:t>
      </w:r>
    </w:p>
    <w:p w14:paraId="2436AB84" w14:textId="77777777" w:rsidR="00D16BE3" w:rsidRPr="00020134" w:rsidRDefault="00D16BE3" w:rsidP="00A664B5">
      <w:pPr>
        <w:jc w:val="both"/>
        <w:rPr>
          <w:rFonts w:ascii="Aptos Narrow" w:eastAsia="Times New Roman" w:hAnsi="Aptos Narrow"/>
          <w:color w:val="000000"/>
          <w:sz w:val="24"/>
          <w:szCs w:val="24"/>
          <w:u w:val="single"/>
        </w:rPr>
      </w:pPr>
    </w:p>
    <w:p w14:paraId="2436AB85" w14:textId="77777777" w:rsidR="005123A4" w:rsidRPr="00020134" w:rsidRDefault="00BD4947" w:rsidP="00A664B5">
      <w:pPr>
        <w:spacing w:after="120"/>
        <w:jc w:val="both"/>
        <w:rPr>
          <w:rFonts w:ascii="Aptos Narrow" w:eastAsia="Times New Roman" w:hAnsi="Aptos Narrow"/>
          <w:color w:val="000000"/>
          <w:sz w:val="24"/>
          <w:szCs w:val="24"/>
          <w:u w:val="single"/>
        </w:rPr>
      </w:pPr>
      <w:r w:rsidRPr="00020134">
        <w:rPr>
          <w:rFonts w:ascii="Aptos Narrow" w:eastAsia="Times New Roman" w:hAnsi="Aptos Narrow"/>
          <w:color w:val="000000"/>
          <w:sz w:val="24"/>
          <w:szCs w:val="24"/>
          <w:u w:val="single"/>
        </w:rPr>
        <w:t>Matriculation Agreement</w:t>
      </w:r>
    </w:p>
    <w:p w14:paraId="2436AB86" w14:textId="77777777" w:rsidR="00223366" w:rsidRPr="00020134" w:rsidRDefault="00BD4947" w:rsidP="00A664B5">
      <w:pPr>
        <w:numPr>
          <w:ilvl w:val="0"/>
          <w:numId w:val="1"/>
        </w:numPr>
        <w:tabs>
          <w:tab w:val="clear" w:pos="360"/>
          <w:tab w:val="left" w:pos="720"/>
        </w:tabs>
        <w:spacing w:after="120"/>
        <w:ind w:right="72"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 xml:space="preserve">The Academy Board may enter into a matriculation agreement with another public school academy pursuant to </w:t>
      </w:r>
      <w:r w:rsidR="00223366" w:rsidRPr="00020134">
        <w:rPr>
          <w:rFonts w:ascii="Aptos Narrow" w:eastAsia="Times New Roman" w:hAnsi="Aptos Narrow"/>
          <w:color w:val="000000"/>
          <w:sz w:val="24"/>
          <w:szCs w:val="24"/>
        </w:rPr>
        <w:t>MCLA 380.504, provided it obtains the prior, written consent of the Authorizer.</w:t>
      </w:r>
    </w:p>
    <w:p w14:paraId="2436AB87" w14:textId="77777777" w:rsidR="005123A4" w:rsidRDefault="00BD4947" w:rsidP="00A664B5">
      <w:pPr>
        <w:numPr>
          <w:ilvl w:val="0"/>
          <w:numId w:val="2"/>
        </w:numPr>
        <w:tabs>
          <w:tab w:val="clear" w:pos="288"/>
          <w:tab w:val="left" w:pos="720"/>
        </w:tabs>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lastRenderedPageBreak/>
        <w:t>Until the matriculation agreement is incorporated into this Contract</w:t>
      </w:r>
      <w:r w:rsidR="00223366" w:rsidRPr="00020134">
        <w:rPr>
          <w:rFonts w:ascii="Aptos Narrow" w:eastAsia="Times New Roman" w:hAnsi="Aptos Narrow"/>
          <w:color w:val="000000"/>
          <w:sz w:val="24"/>
          <w:szCs w:val="24"/>
        </w:rPr>
        <w:t>, pursuant to the process for amendment</w:t>
      </w:r>
      <w:r w:rsidRPr="00020134">
        <w:rPr>
          <w:rFonts w:ascii="Aptos Narrow" w:eastAsia="Times New Roman" w:hAnsi="Aptos Narrow"/>
          <w:color w:val="000000"/>
          <w:sz w:val="24"/>
          <w:szCs w:val="24"/>
        </w:rPr>
        <w:t>, the Academy is prohibited from granting an enrollment priority to any student pursuant to that matriculation agreement.</w:t>
      </w:r>
    </w:p>
    <w:p w14:paraId="7901F904" w14:textId="77777777" w:rsidR="00A659A3" w:rsidRDefault="00A659A3" w:rsidP="00A664B5">
      <w:pPr>
        <w:spacing w:after="120"/>
        <w:jc w:val="both"/>
        <w:textAlignment w:val="baseline"/>
        <w:rPr>
          <w:rFonts w:ascii="Aptos Narrow" w:eastAsia="Times New Roman" w:hAnsi="Aptos Narrow"/>
          <w:color w:val="000000"/>
          <w:sz w:val="24"/>
          <w:szCs w:val="24"/>
          <w:u w:val="single"/>
        </w:rPr>
      </w:pPr>
    </w:p>
    <w:p w14:paraId="2436AB88" w14:textId="0CBAE579" w:rsidR="005123A4" w:rsidRPr="00020134" w:rsidRDefault="00BD4947" w:rsidP="00A664B5">
      <w:pPr>
        <w:spacing w:after="120"/>
        <w:jc w:val="both"/>
        <w:textAlignment w:val="baseline"/>
        <w:rPr>
          <w:rFonts w:ascii="Aptos Narrow" w:eastAsia="Times New Roman" w:hAnsi="Aptos Narrow"/>
          <w:color w:val="000000"/>
          <w:sz w:val="24"/>
          <w:szCs w:val="24"/>
          <w:u w:val="single"/>
        </w:rPr>
      </w:pPr>
      <w:r w:rsidRPr="00020134">
        <w:rPr>
          <w:rFonts w:ascii="Aptos Narrow" w:eastAsia="Times New Roman" w:hAnsi="Aptos Narrow"/>
          <w:color w:val="000000"/>
          <w:sz w:val="24"/>
          <w:szCs w:val="24"/>
          <w:u w:val="single"/>
        </w:rPr>
        <w:t>Application Process</w:t>
      </w:r>
    </w:p>
    <w:p w14:paraId="2436AB89" w14:textId="77777777" w:rsidR="005123A4" w:rsidRPr="00020134" w:rsidRDefault="00BD4947" w:rsidP="00A664B5">
      <w:pPr>
        <w:numPr>
          <w:ilvl w:val="0"/>
          <w:numId w:val="2"/>
        </w:numPr>
        <w:tabs>
          <w:tab w:val="clear" w:pos="288"/>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Academy shall make reasonable effort to advertise its enrollment openings.</w:t>
      </w:r>
    </w:p>
    <w:p w14:paraId="2436AB8A" w14:textId="77777777" w:rsidR="005123A4" w:rsidRPr="00020134" w:rsidRDefault="00BD4947" w:rsidP="00A664B5">
      <w:pPr>
        <w:numPr>
          <w:ilvl w:val="0"/>
          <w:numId w:val="2"/>
        </w:numPr>
        <w:tabs>
          <w:tab w:val="clear" w:pos="288"/>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Academy shall make the following additional efforts to recruit pupils who are eligible for special education programs and services or English as a second language services to apply for admission. This includes:</w:t>
      </w:r>
    </w:p>
    <w:p w14:paraId="2436AB8B" w14:textId="77777777" w:rsidR="00BA43DE" w:rsidRPr="00020134" w:rsidRDefault="00BD4947" w:rsidP="00A664B5">
      <w:pPr>
        <w:numPr>
          <w:ilvl w:val="0"/>
          <w:numId w:val="10"/>
        </w:numPr>
        <w:spacing w:after="120"/>
        <w:ind w:left="1440"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 xml:space="preserve">Reasonable efforts to advertise all enrollment openings to organizations and media that regularly serve and advocate for individuals with disabilities or children with limited English-speaking ability within the boundaries of the intermediate school district </w:t>
      </w:r>
      <w:r w:rsidR="00BA43DE" w:rsidRPr="00020134">
        <w:rPr>
          <w:rFonts w:ascii="Aptos Narrow" w:eastAsia="Times New Roman" w:hAnsi="Aptos Narrow"/>
          <w:color w:val="000000"/>
          <w:sz w:val="24"/>
          <w:szCs w:val="24"/>
        </w:rPr>
        <w:t>in which the Academy is located.</w:t>
      </w:r>
    </w:p>
    <w:p w14:paraId="2436AB8C" w14:textId="77777777" w:rsidR="005123A4" w:rsidRPr="00020134" w:rsidRDefault="00BD4947" w:rsidP="00A664B5">
      <w:pPr>
        <w:numPr>
          <w:ilvl w:val="0"/>
          <w:numId w:val="10"/>
        </w:numPr>
        <w:spacing w:after="120"/>
        <w:ind w:left="1440"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Inclusion in all pupil recruitment materials of a statement that appropriate special educational services and English as a second language services will be made available to pupils attending the school as required by law.</w:t>
      </w:r>
    </w:p>
    <w:p w14:paraId="2436AB8D" w14:textId="77777777" w:rsidR="005123A4" w:rsidRPr="00020134" w:rsidRDefault="0036558E" w:rsidP="00A664B5">
      <w:pPr>
        <w:numPr>
          <w:ilvl w:val="0"/>
          <w:numId w:val="2"/>
        </w:numPr>
        <w:tabs>
          <w:tab w:val="clear" w:pos="288"/>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Academy’</w:t>
      </w:r>
      <w:r w:rsidR="00BD4947" w:rsidRPr="00020134">
        <w:rPr>
          <w:rFonts w:ascii="Aptos Narrow" w:eastAsia="Times New Roman" w:hAnsi="Aptos Narrow"/>
          <w:color w:val="000000"/>
          <w:sz w:val="24"/>
          <w:szCs w:val="24"/>
        </w:rPr>
        <w:t>s open enrollment period shall be a minimum of two weeks (14 calendar days) in duration and shall in</w:t>
      </w:r>
      <w:r w:rsidR="00223366" w:rsidRPr="00020134">
        <w:rPr>
          <w:rFonts w:ascii="Aptos Narrow" w:eastAsia="Times New Roman" w:hAnsi="Aptos Narrow"/>
          <w:color w:val="000000"/>
          <w:sz w:val="24"/>
          <w:szCs w:val="24"/>
        </w:rPr>
        <w:t>clude evening and weekend times</w:t>
      </w:r>
      <w:r w:rsidR="00BD4947" w:rsidRPr="00020134">
        <w:rPr>
          <w:rFonts w:ascii="Aptos Narrow" w:eastAsia="Times New Roman" w:hAnsi="Aptos Narrow"/>
          <w:color w:val="000000"/>
          <w:sz w:val="24"/>
          <w:szCs w:val="24"/>
        </w:rPr>
        <w:t>.</w:t>
      </w:r>
    </w:p>
    <w:p w14:paraId="2436AB8E" w14:textId="77777777" w:rsidR="005123A4" w:rsidRPr="00020134" w:rsidRDefault="00BD4947" w:rsidP="00A664B5">
      <w:pPr>
        <w:numPr>
          <w:ilvl w:val="0"/>
          <w:numId w:val="2"/>
        </w:numPr>
        <w:tabs>
          <w:tab w:val="clear" w:pos="288"/>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 xml:space="preserve">The Academy shall accept applications all year. If openings occur during the academic year, students shall be enrolled. If openings do not exist, applicants shall be placed on the official waiting list. The waiting list shall cease to exist </w:t>
      </w:r>
      <w:r w:rsidR="0036558E" w:rsidRPr="00020134">
        <w:rPr>
          <w:rFonts w:ascii="Aptos Narrow" w:eastAsia="Times New Roman" w:hAnsi="Aptos Narrow"/>
          <w:color w:val="000000"/>
          <w:sz w:val="24"/>
          <w:szCs w:val="24"/>
        </w:rPr>
        <w:t>at the beginning of the Academy’</w:t>
      </w:r>
      <w:r w:rsidRPr="00020134">
        <w:rPr>
          <w:rFonts w:ascii="Aptos Narrow" w:eastAsia="Times New Roman" w:hAnsi="Aptos Narrow"/>
          <w:color w:val="000000"/>
          <w:sz w:val="24"/>
          <w:szCs w:val="24"/>
        </w:rPr>
        <w:t>s next open enrollment period.</w:t>
      </w:r>
    </w:p>
    <w:p w14:paraId="2436AB8F" w14:textId="77777777" w:rsidR="005123A4" w:rsidRPr="00020134" w:rsidRDefault="00BD4947" w:rsidP="00A664B5">
      <w:pPr>
        <w:numPr>
          <w:ilvl w:val="0"/>
          <w:numId w:val="2"/>
        </w:numPr>
        <w:tabs>
          <w:tab w:val="clear" w:pos="288"/>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In the event there are openings in the class for which students have applied, students shall be admitted according to the official waiting list. The position on the waiting list shall be determined by the random selection drawing. If there is no waiting list, students shall be admitted on a first-come, first-served basis.</w:t>
      </w:r>
    </w:p>
    <w:p w14:paraId="2436AB90" w14:textId="77777777" w:rsidR="00F849DB" w:rsidRPr="00020134" w:rsidRDefault="00BD4947" w:rsidP="00A664B5">
      <w:pPr>
        <w:numPr>
          <w:ilvl w:val="0"/>
          <w:numId w:val="2"/>
        </w:numPr>
        <w:tabs>
          <w:tab w:val="clear" w:pos="288"/>
          <w:tab w:val="left" w:pos="720"/>
        </w:tabs>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 xml:space="preserve">The Academy </w:t>
      </w:r>
      <w:r w:rsidR="00080BF2" w:rsidRPr="00020134">
        <w:rPr>
          <w:rFonts w:ascii="Aptos Narrow" w:eastAsia="Times New Roman" w:hAnsi="Aptos Narrow"/>
          <w:color w:val="000000"/>
          <w:sz w:val="24"/>
          <w:szCs w:val="24"/>
        </w:rPr>
        <w:t>must document</w:t>
      </w:r>
      <w:r w:rsidR="00F849DB" w:rsidRPr="00020134">
        <w:rPr>
          <w:rFonts w:ascii="Aptos Narrow" w:eastAsia="Times New Roman" w:hAnsi="Aptos Narrow"/>
          <w:color w:val="000000"/>
          <w:sz w:val="24"/>
          <w:szCs w:val="24"/>
        </w:rPr>
        <w:t xml:space="preserve"> its full compliance with the </w:t>
      </w:r>
      <w:r w:rsidR="00A664B5" w:rsidRPr="00020134">
        <w:rPr>
          <w:rFonts w:ascii="Aptos Narrow" w:eastAsia="Times New Roman" w:hAnsi="Aptos Narrow"/>
          <w:color w:val="000000"/>
          <w:sz w:val="24"/>
          <w:szCs w:val="24"/>
        </w:rPr>
        <w:t xml:space="preserve">enrollment and random selection </w:t>
      </w:r>
      <w:r w:rsidR="00F849DB" w:rsidRPr="00020134">
        <w:rPr>
          <w:rFonts w:ascii="Aptos Narrow" w:eastAsia="Times New Roman" w:hAnsi="Aptos Narrow"/>
          <w:color w:val="000000"/>
          <w:sz w:val="24"/>
          <w:szCs w:val="24"/>
        </w:rPr>
        <w:t>processes and regain such documentation as part of its official record</w:t>
      </w:r>
      <w:r w:rsidR="00BA43DE" w:rsidRPr="00020134">
        <w:rPr>
          <w:rFonts w:ascii="Aptos Narrow" w:eastAsia="Times New Roman" w:hAnsi="Aptos Narrow"/>
          <w:color w:val="000000"/>
          <w:sz w:val="24"/>
          <w:szCs w:val="24"/>
        </w:rPr>
        <w:t>s</w:t>
      </w:r>
      <w:r w:rsidR="00F849DB" w:rsidRPr="00020134">
        <w:rPr>
          <w:rFonts w:ascii="Aptos Narrow" w:eastAsia="Times New Roman" w:hAnsi="Aptos Narrow"/>
          <w:color w:val="000000"/>
          <w:sz w:val="24"/>
          <w:szCs w:val="24"/>
        </w:rPr>
        <w:t>.</w:t>
      </w:r>
    </w:p>
    <w:p w14:paraId="2436AB91" w14:textId="77777777" w:rsidR="00D16BE3" w:rsidRPr="00020134" w:rsidRDefault="00D16BE3" w:rsidP="00A664B5">
      <w:pPr>
        <w:jc w:val="both"/>
        <w:textAlignment w:val="baseline"/>
        <w:rPr>
          <w:rFonts w:ascii="Aptos Narrow" w:eastAsia="Times New Roman" w:hAnsi="Aptos Narrow"/>
          <w:color w:val="000000"/>
          <w:sz w:val="24"/>
          <w:szCs w:val="24"/>
          <w:u w:val="single"/>
        </w:rPr>
      </w:pPr>
    </w:p>
    <w:p w14:paraId="2436AB92" w14:textId="77777777" w:rsidR="009C2EA6" w:rsidRPr="00020134" w:rsidRDefault="00BD4947" w:rsidP="00A664B5">
      <w:pPr>
        <w:spacing w:after="120"/>
        <w:jc w:val="both"/>
        <w:textAlignment w:val="baseline"/>
        <w:rPr>
          <w:rFonts w:ascii="Aptos Narrow" w:eastAsia="Times New Roman" w:hAnsi="Aptos Narrow"/>
          <w:color w:val="000000"/>
          <w:sz w:val="24"/>
          <w:szCs w:val="24"/>
          <w:u w:val="single"/>
        </w:rPr>
      </w:pPr>
      <w:r w:rsidRPr="00020134">
        <w:rPr>
          <w:rFonts w:ascii="Aptos Narrow" w:eastAsia="Times New Roman" w:hAnsi="Aptos Narrow"/>
          <w:color w:val="000000"/>
          <w:sz w:val="24"/>
          <w:szCs w:val="24"/>
          <w:u w:val="single"/>
        </w:rPr>
        <w:t>Legal Notice or Advertisement</w:t>
      </w:r>
    </w:p>
    <w:p w14:paraId="2436AB93" w14:textId="77777777" w:rsidR="005123A4" w:rsidRPr="00020134" w:rsidRDefault="00BD4947" w:rsidP="00A664B5">
      <w:pPr>
        <w:spacing w:after="12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 xml:space="preserve">The Academy shall provide legal notice or advertisement of the application and enrollment process in a local newspaper of general circulation within the intermediate school district (ISD) or regional educational service agency (RESA) where the Academy is located. A copy of the legal notice or advertisement </w:t>
      </w:r>
      <w:r w:rsidR="00F849DB" w:rsidRPr="00020134">
        <w:rPr>
          <w:rFonts w:ascii="Aptos Narrow" w:eastAsia="Times New Roman" w:hAnsi="Aptos Narrow"/>
          <w:color w:val="000000"/>
          <w:sz w:val="24"/>
          <w:szCs w:val="24"/>
        </w:rPr>
        <w:t>and accompanying affidavit of publication shall be maintained in the Academy’s official records</w:t>
      </w:r>
      <w:r w:rsidRPr="00020134">
        <w:rPr>
          <w:rFonts w:ascii="Aptos Narrow" w:eastAsia="Times New Roman" w:hAnsi="Aptos Narrow"/>
          <w:color w:val="000000"/>
          <w:sz w:val="24"/>
          <w:szCs w:val="24"/>
        </w:rPr>
        <w:t>.</w:t>
      </w:r>
    </w:p>
    <w:p w14:paraId="2436AB94" w14:textId="77777777" w:rsidR="005123A4" w:rsidRPr="00020134" w:rsidRDefault="00BD4947" w:rsidP="00A664B5">
      <w:pPr>
        <w:numPr>
          <w:ilvl w:val="0"/>
          <w:numId w:val="4"/>
        </w:numPr>
        <w:tabs>
          <w:tab w:val="clear" w:pos="360"/>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At a minimum, the legal notice or advertisement must include:</w:t>
      </w:r>
    </w:p>
    <w:p w14:paraId="2436AB95" w14:textId="77777777" w:rsidR="005123A4" w:rsidRPr="00020134" w:rsidRDefault="00BD4947" w:rsidP="00A664B5">
      <w:pPr>
        <w:numPr>
          <w:ilvl w:val="0"/>
          <w:numId w:val="5"/>
        </w:numPr>
        <w:tabs>
          <w:tab w:val="clear" w:pos="288"/>
          <w:tab w:val="left" w:pos="1440"/>
        </w:tabs>
        <w:spacing w:after="120"/>
        <w:ind w:left="1440"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process and/or location(s) for requesting and submitting applications.</w:t>
      </w:r>
    </w:p>
    <w:p w14:paraId="2436AB96" w14:textId="77777777" w:rsidR="005123A4" w:rsidRPr="00020134" w:rsidRDefault="00BD4947" w:rsidP="00A664B5">
      <w:pPr>
        <w:numPr>
          <w:ilvl w:val="0"/>
          <w:numId w:val="5"/>
        </w:numPr>
        <w:tabs>
          <w:tab w:val="clear" w:pos="288"/>
          <w:tab w:val="left" w:pos="1440"/>
        </w:tabs>
        <w:spacing w:after="120"/>
        <w:ind w:left="1440"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beginning date and the ending date of the application period.</w:t>
      </w:r>
    </w:p>
    <w:p w14:paraId="2436AB97" w14:textId="77777777" w:rsidR="005123A4" w:rsidRPr="00020134" w:rsidRDefault="00BD4947" w:rsidP="00A664B5">
      <w:pPr>
        <w:numPr>
          <w:ilvl w:val="0"/>
          <w:numId w:val="5"/>
        </w:numPr>
        <w:tabs>
          <w:tab w:val="clear" w:pos="288"/>
          <w:tab w:val="left" w:pos="1440"/>
        </w:tabs>
        <w:spacing w:after="120"/>
        <w:ind w:left="1440"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date, time, and place the random selection drawing(s) will be held, if needed.</w:t>
      </w:r>
    </w:p>
    <w:p w14:paraId="2436AB98" w14:textId="77777777" w:rsidR="005123A4" w:rsidRPr="00020134" w:rsidRDefault="00BD4947" w:rsidP="00A664B5">
      <w:pPr>
        <w:numPr>
          <w:ilvl w:val="0"/>
          <w:numId w:val="4"/>
        </w:numPr>
        <w:tabs>
          <w:tab w:val="clear" w:pos="360"/>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lastRenderedPageBreak/>
        <w:t>The legal notice or advertisement of the application period shall be designed to inform individuals that are most likely to be interested in attending the Academy.</w:t>
      </w:r>
    </w:p>
    <w:p w14:paraId="2436AB99" w14:textId="77777777" w:rsidR="005123A4" w:rsidRPr="00020134" w:rsidRDefault="00F849DB" w:rsidP="00A664B5">
      <w:pPr>
        <w:numPr>
          <w:ilvl w:val="0"/>
          <w:numId w:val="4"/>
        </w:numPr>
        <w:tabs>
          <w:tab w:val="clear" w:pos="360"/>
          <w:tab w:val="left" w:pos="720"/>
        </w:tabs>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Academy</w:t>
      </w:r>
      <w:r w:rsidR="00BD4947" w:rsidRPr="00020134">
        <w:rPr>
          <w:rFonts w:ascii="Aptos Narrow" w:eastAsia="Times New Roman" w:hAnsi="Aptos Narrow"/>
          <w:color w:val="000000"/>
          <w:sz w:val="24"/>
          <w:szCs w:val="24"/>
        </w:rPr>
        <w:t xml:space="preserve"> shall be committed to good-faith efforts to seek out, create and serve a diverse student body.</w:t>
      </w:r>
    </w:p>
    <w:p w14:paraId="2436AB9B" w14:textId="5BBB1925" w:rsidR="0036558E" w:rsidRPr="00020134" w:rsidRDefault="0036558E" w:rsidP="00A664B5">
      <w:pPr>
        <w:rPr>
          <w:rFonts w:ascii="Aptos Narrow" w:eastAsia="Times New Roman" w:hAnsi="Aptos Narrow"/>
          <w:color w:val="000000"/>
          <w:sz w:val="24"/>
          <w:szCs w:val="24"/>
          <w:u w:val="single"/>
        </w:rPr>
      </w:pPr>
    </w:p>
    <w:p w14:paraId="2436AB9C" w14:textId="77777777" w:rsidR="005123A4" w:rsidRPr="00020134" w:rsidRDefault="00BD4947" w:rsidP="00A664B5">
      <w:pPr>
        <w:spacing w:after="120"/>
        <w:jc w:val="both"/>
        <w:textAlignment w:val="baseline"/>
        <w:rPr>
          <w:rFonts w:ascii="Aptos Narrow" w:eastAsia="Times New Roman" w:hAnsi="Aptos Narrow"/>
          <w:color w:val="000000"/>
          <w:sz w:val="24"/>
          <w:szCs w:val="24"/>
          <w:u w:val="single"/>
        </w:rPr>
      </w:pPr>
      <w:r w:rsidRPr="00020134">
        <w:rPr>
          <w:rFonts w:ascii="Aptos Narrow" w:eastAsia="Times New Roman" w:hAnsi="Aptos Narrow"/>
          <w:color w:val="000000"/>
          <w:sz w:val="24"/>
          <w:szCs w:val="24"/>
          <w:u w:val="single"/>
        </w:rPr>
        <w:t>Re-enrolling Students</w:t>
      </w:r>
    </w:p>
    <w:p w14:paraId="2436AB9D" w14:textId="77777777" w:rsidR="005123A4" w:rsidRPr="00020134" w:rsidRDefault="00BD4947" w:rsidP="00A664B5">
      <w:pPr>
        <w:numPr>
          <w:ilvl w:val="0"/>
          <w:numId w:val="4"/>
        </w:numPr>
        <w:tabs>
          <w:tab w:val="clear" w:pos="360"/>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Academy shall notify parents or guardians of all enrolled students of the deadline for notifying the Academy that they wish to re-enroll their child.</w:t>
      </w:r>
    </w:p>
    <w:p w14:paraId="2436AB9E" w14:textId="77777777" w:rsidR="005123A4" w:rsidRPr="00020134" w:rsidRDefault="00BD4947" w:rsidP="00A664B5">
      <w:pPr>
        <w:numPr>
          <w:ilvl w:val="0"/>
          <w:numId w:val="4"/>
        </w:numPr>
        <w:tabs>
          <w:tab w:val="clear" w:pos="360"/>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If the Academy Board has a sibling preference policy, the re-enrollment notice must also request that the parent or guardian indicate whether a sibling(s) seeks to enroll for the upcoming academic year.</w:t>
      </w:r>
    </w:p>
    <w:p w14:paraId="2436AB9F" w14:textId="77777777" w:rsidR="005123A4" w:rsidRPr="00020134" w:rsidRDefault="00BD4947" w:rsidP="00A664B5">
      <w:pPr>
        <w:numPr>
          <w:ilvl w:val="0"/>
          <w:numId w:val="4"/>
        </w:numPr>
        <w:tabs>
          <w:tab w:val="clear" w:pos="360"/>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An enrolled student who does not re-enroll by the specified date can only apply to the Academy during the application period for new students.</w:t>
      </w:r>
    </w:p>
    <w:p w14:paraId="2436ABA0" w14:textId="77777777" w:rsidR="005123A4" w:rsidRPr="00020134" w:rsidRDefault="00BD4947" w:rsidP="00A664B5">
      <w:pPr>
        <w:numPr>
          <w:ilvl w:val="0"/>
          <w:numId w:val="4"/>
        </w:numPr>
        <w:tabs>
          <w:tab w:val="clear" w:pos="360"/>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An applicant on the waiting list at the time a new application period begins must reapply as a new student.</w:t>
      </w:r>
    </w:p>
    <w:p w14:paraId="2436ABA1" w14:textId="77777777" w:rsidR="005123A4" w:rsidRPr="00020134" w:rsidRDefault="00BD4947" w:rsidP="00A664B5">
      <w:pPr>
        <w:numPr>
          <w:ilvl w:val="0"/>
          <w:numId w:val="4"/>
        </w:numPr>
        <w:tabs>
          <w:tab w:val="clear" w:pos="360"/>
          <w:tab w:val="left" w:pos="720"/>
        </w:tabs>
        <w:spacing w:after="120"/>
        <w:ind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After collecting the parent or guardian responses, the Academy must determine the following:</w:t>
      </w:r>
    </w:p>
    <w:p w14:paraId="2436ABA2" w14:textId="77777777" w:rsidR="005123A4" w:rsidRPr="00020134" w:rsidRDefault="00BD4947" w:rsidP="00A664B5">
      <w:pPr>
        <w:numPr>
          <w:ilvl w:val="0"/>
          <w:numId w:val="6"/>
        </w:numPr>
        <w:tabs>
          <w:tab w:val="clear" w:pos="288"/>
        </w:tabs>
        <w:spacing w:after="120"/>
        <w:ind w:left="1440"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number of students who have re-enrolled per grade or grouping level.</w:t>
      </w:r>
    </w:p>
    <w:p w14:paraId="2436ABA3" w14:textId="77777777" w:rsidR="005123A4" w:rsidRPr="00020134" w:rsidRDefault="00BD4947" w:rsidP="00A664B5">
      <w:pPr>
        <w:numPr>
          <w:ilvl w:val="0"/>
          <w:numId w:val="6"/>
        </w:numPr>
        <w:tabs>
          <w:tab w:val="clear" w:pos="288"/>
        </w:tabs>
        <w:spacing w:after="120"/>
        <w:ind w:left="1440"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number of siblings seeking admission for the upcoming academic year per grade.</w:t>
      </w:r>
    </w:p>
    <w:p w14:paraId="2436ABA4" w14:textId="77777777" w:rsidR="00344EA5" w:rsidRPr="00020134" w:rsidRDefault="00BD4947" w:rsidP="00A664B5">
      <w:pPr>
        <w:numPr>
          <w:ilvl w:val="0"/>
          <w:numId w:val="6"/>
        </w:numPr>
        <w:tabs>
          <w:tab w:val="clear" w:pos="288"/>
        </w:tabs>
        <w:spacing w:after="120"/>
        <w:ind w:left="1440"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If space is unavailable, the Academy must develop a waiting list for siblings of re-enrolled students.</w:t>
      </w:r>
    </w:p>
    <w:p w14:paraId="2436ABA5" w14:textId="77777777" w:rsidR="005123A4" w:rsidRPr="00020134" w:rsidRDefault="00344EA5" w:rsidP="00A664B5">
      <w:pPr>
        <w:numPr>
          <w:ilvl w:val="0"/>
          <w:numId w:val="6"/>
        </w:numPr>
        <w:tabs>
          <w:tab w:val="clear" w:pos="288"/>
        </w:tabs>
        <w:ind w:left="1440" w:hanging="36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w:t>
      </w:r>
      <w:r w:rsidR="00BD4947" w:rsidRPr="00020134">
        <w:rPr>
          <w:rFonts w:ascii="Aptos Narrow" w:eastAsia="Times New Roman" w:hAnsi="Aptos Narrow"/>
          <w:color w:val="000000"/>
          <w:sz w:val="24"/>
          <w:szCs w:val="24"/>
        </w:rPr>
        <w:t>he number of spaces remaining, per grade, after enrollment of current students and siblings.</w:t>
      </w:r>
    </w:p>
    <w:p w14:paraId="2436ABA6" w14:textId="77777777" w:rsidR="00062473" w:rsidRPr="00020134" w:rsidRDefault="00062473" w:rsidP="00A664B5">
      <w:pPr>
        <w:tabs>
          <w:tab w:val="left" w:pos="288"/>
          <w:tab w:val="left" w:pos="1368"/>
        </w:tabs>
        <w:jc w:val="both"/>
        <w:textAlignment w:val="baseline"/>
        <w:rPr>
          <w:rFonts w:ascii="Aptos Narrow" w:eastAsia="Times New Roman" w:hAnsi="Aptos Narrow"/>
          <w:color w:val="000000"/>
          <w:sz w:val="24"/>
          <w:szCs w:val="24"/>
        </w:rPr>
      </w:pPr>
    </w:p>
    <w:p w14:paraId="2436ABA7" w14:textId="77777777" w:rsidR="005123A4" w:rsidRPr="00020134" w:rsidRDefault="00BD4947" w:rsidP="00A664B5">
      <w:pPr>
        <w:spacing w:after="120"/>
        <w:jc w:val="both"/>
        <w:textAlignment w:val="baseline"/>
        <w:rPr>
          <w:rFonts w:ascii="Aptos Narrow" w:eastAsia="Times New Roman" w:hAnsi="Aptos Narrow"/>
          <w:color w:val="000000"/>
          <w:sz w:val="24"/>
          <w:szCs w:val="24"/>
          <w:u w:val="single"/>
        </w:rPr>
      </w:pPr>
      <w:r w:rsidRPr="00020134">
        <w:rPr>
          <w:rFonts w:ascii="Aptos Narrow" w:eastAsia="Times New Roman" w:hAnsi="Aptos Narrow"/>
          <w:color w:val="000000"/>
          <w:sz w:val="24"/>
          <w:szCs w:val="24"/>
          <w:u w:val="single"/>
        </w:rPr>
        <w:t>Random Selection Drawing</w:t>
      </w:r>
    </w:p>
    <w:p w14:paraId="2436ABA8" w14:textId="77777777" w:rsidR="005123A4" w:rsidRPr="00020134" w:rsidRDefault="00BD4947" w:rsidP="00A664B5">
      <w:pPr>
        <w:spacing w:after="12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A random selection drawing is required if the number of applications exceeds the number of available spaces.</w:t>
      </w:r>
    </w:p>
    <w:p w14:paraId="2436ABA9" w14:textId="77777777" w:rsidR="00BA43DE" w:rsidRPr="00020134" w:rsidRDefault="00BD4947" w:rsidP="00A664B5">
      <w:pPr>
        <w:pStyle w:val="ListParagraph"/>
        <w:spacing w:after="120"/>
        <w:ind w:left="360"/>
        <w:contextualSpacing w:val="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Prior to the application period, the Academy shall:</w:t>
      </w:r>
    </w:p>
    <w:p w14:paraId="2436ABAA" w14:textId="77777777" w:rsidR="00BA43DE" w:rsidRPr="00020134" w:rsidRDefault="00BD4947" w:rsidP="00A664B5">
      <w:pPr>
        <w:pStyle w:val="ListParagraph"/>
        <w:numPr>
          <w:ilvl w:val="0"/>
          <w:numId w:val="9"/>
        </w:numPr>
        <w:tabs>
          <w:tab w:val="left" w:pos="360"/>
          <w:tab w:val="left" w:pos="720"/>
          <w:tab w:val="left" w:pos="1080"/>
        </w:tabs>
        <w:spacing w:after="120"/>
        <w:ind w:left="360" w:firstLine="0"/>
        <w:contextualSpacing w:val="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Establish written procedures for conducting a random selection drawing.</w:t>
      </w:r>
    </w:p>
    <w:p w14:paraId="2436ABAB" w14:textId="77777777" w:rsidR="005123A4" w:rsidRPr="00020134" w:rsidRDefault="00BD4947" w:rsidP="00A664B5">
      <w:pPr>
        <w:pStyle w:val="ListParagraph"/>
        <w:numPr>
          <w:ilvl w:val="0"/>
          <w:numId w:val="9"/>
        </w:numPr>
        <w:tabs>
          <w:tab w:val="left" w:pos="360"/>
          <w:tab w:val="left" w:pos="720"/>
        </w:tabs>
        <w:spacing w:after="120"/>
        <w:ind w:left="360" w:firstLine="0"/>
        <w:contextualSpacing w:val="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Establish the maximum number of spaces available per grade or age grouping level.</w:t>
      </w:r>
    </w:p>
    <w:p w14:paraId="2436ABAC" w14:textId="77777777" w:rsidR="00BA43DE" w:rsidRPr="00020134" w:rsidRDefault="00BD4947" w:rsidP="00A664B5">
      <w:pPr>
        <w:numPr>
          <w:ilvl w:val="0"/>
          <w:numId w:val="9"/>
        </w:numPr>
        <w:tabs>
          <w:tab w:val="left" w:pos="360"/>
          <w:tab w:val="left" w:pos="720"/>
        </w:tabs>
        <w:ind w:left="360" w:firstLine="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Establish the date, time, place and person to conduct the random selection drawing.</w:t>
      </w:r>
    </w:p>
    <w:p w14:paraId="2436ABAD" w14:textId="77777777" w:rsidR="00D16BE3" w:rsidRPr="00020134" w:rsidRDefault="00D16BE3" w:rsidP="00A664B5">
      <w:pPr>
        <w:tabs>
          <w:tab w:val="left" w:pos="0"/>
          <w:tab w:val="left" w:pos="360"/>
        </w:tabs>
        <w:jc w:val="both"/>
        <w:textAlignment w:val="baseline"/>
        <w:rPr>
          <w:rFonts w:ascii="Aptos Narrow" w:eastAsia="Times New Roman" w:hAnsi="Aptos Narrow"/>
          <w:color w:val="000000"/>
          <w:sz w:val="24"/>
          <w:szCs w:val="24"/>
        </w:rPr>
      </w:pPr>
    </w:p>
    <w:p w14:paraId="2436ABAE" w14:textId="77777777" w:rsidR="005123A4" w:rsidRPr="00020134" w:rsidRDefault="00BD4947" w:rsidP="00A664B5">
      <w:pPr>
        <w:tabs>
          <w:tab w:val="left" w:pos="0"/>
          <w:tab w:val="left" w:pos="360"/>
        </w:tabs>
        <w:spacing w:after="12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Academy shall use a credible, impartial individual who is not employed by, under contract with, a member of the Board of, or otherwise affiliated with the Academy to conduct the random selection drawing. Further, the Academy shall:</w:t>
      </w:r>
    </w:p>
    <w:p w14:paraId="2436ABAF" w14:textId="77777777" w:rsidR="005123A4" w:rsidRPr="00020134" w:rsidRDefault="00BD4947" w:rsidP="00A664B5">
      <w:pPr>
        <w:numPr>
          <w:ilvl w:val="0"/>
          <w:numId w:val="9"/>
        </w:numPr>
        <w:tabs>
          <w:tab w:val="left" w:pos="360"/>
          <w:tab w:val="left" w:pos="720"/>
        </w:tabs>
        <w:spacing w:after="120"/>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Conduct the random selection drawing in a manner that is open to parents, community members and members of the public who want to observe the process.</w:t>
      </w:r>
    </w:p>
    <w:p w14:paraId="2436ABB0" w14:textId="77777777" w:rsidR="005123A4" w:rsidRPr="00020134" w:rsidRDefault="00BD4947" w:rsidP="00A664B5">
      <w:pPr>
        <w:numPr>
          <w:ilvl w:val="0"/>
          <w:numId w:val="9"/>
        </w:numPr>
        <w:tabs>
          <w:tab w:val="left" w:pos="360"/>
          <w:tab w:val="left" w:pos="720"/>
        </w:tabs>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lastRenderedPageBreak/>
        <w:t>Use numbers, letters, or another system that guarantees fairness and does not give an advantage to any applicant.</w:t>
      </w:r>
    </w:p>
    <w:p w14:paraId="2436ABB1" w14:textId="77777777" w:rsidR="00D16BE3" w:rsidRPr="00020134" w:rsidRDefault="00D16BE3" w:rsidP="00A664B5">
      <w:pPr>
        <w:jc w:val="both"/>
        <w:textAlignment w:val="baseline"/>
        <w:rPr>
          <w:rFonts w:ascii="Aptos Narrow" w:eastAsia="Times New Roman" w:hAnsi="Aptos Narrow"/>
          <w:color w:val="000000"/>
          <w:sz w:val="24"/>
          <w:szCs w:val="24"/>
        </w:rPr>
      </w:pPr>
    </w:p>
    <w:p w14:paraId="2436ABB2" w14:textId="77777777" w:rsidR="005123A4" w:rsidRPr="00020134" w:rsidRDefault="00BD4947" w:rsidP="00A664B5">
      <w:pPr>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The Academy shall notify applicants not chosen in the random selection drawing that they were not selected and that their name</w:t>
      </w:r>
      <w:r w:rsidR="0036558E" w:rsidRPr="00020134">
        <w:rPr>
          <w:rFonts w:ascii="Aptos Narrow" w:eastAsia="Times New Roman" w:hAnsi="Aptos Narrow"/>
          <w:color w:val="000000"/>
          <w:sz w:val="24"/>
          <w:szCs w:val="24"/>
        </w:rPr>
        <w:t xml:space="preserve"> has been placed on the Academy’</w:t>
      </w:r>
      <w:r w:rsidRPr="00020134">
        <w:rPr>
          <w:rFonts w:ascii="Aptos Narrow" w:eastAsia="Times New Roman" w:hAnsi="Aptos Narrow"/>
          <w:color w:val="000000"/>
          <w:sz w:val="24"/>
          <w:szCs w:val="24"/>
        </w:rPr>
        <w:t>s official waiting list for openings that may occur during the academic year. Students shall appear on the official waiting list in the order they were selected in the random selection drawing.</w:t>
      </w:r>
    </w:p>
    <w:p w14:paraId="2436ABB3" w14:textId="77777777" w:rsidR="00CD661B" w:rsidRPr="00020134" w:rsidRDefault="00CD661B" w:rsidP="00A664B5">
      <w:pPr>
        <w:jc w:val="both"/>
        <w:textAlignment w:val="baseline"/>
        <w:rPr>
          <w:rFonts w:ascii="Aptos Narrow" w:eastAsia="Times New Roman" w:hAnsi="Aptos Narrow"/>
          <w:color w:val="000000"/>
          <w:sz w:val="24"/>
          <w:szCs w:val="24"/>
        </w:rPr>
      </w:pPr>
    </w:p>
    <w:p w14:paraId="2436ABB4" w14:textId="77777777" w:rsidR="00CD661B" w:rsidRPr="00020134" w:rsidRDefault="00CD661B" w:rsidP="00A664B5">
      <w:pPr>
        <w:jc w:val="both"/>
        <w:textAlignment w:val="baseline"/>
        <w:rPr>
          <w:rFonts w:ascii="Aptos Narrow" w:eastAsia="Times New Roman" w:hAnsi="Aptos Narrow"/>
          <w:color w:val="000000"/>
          <w:sz w:val="24"/>
          <w:szCs w:val="24"/>
        </w:rPr>
      </w:pPr>
      <w:r w:rsidRPr="00020134">
        <w:rPr>
          <w:rFonts w:ascii="Aptos Narrow" w:eastAsia="Times New Roman" w:hAnsi="Aptos Narrow"/>
          <w:color w:val="000000"/>
          <w:sz w:val="24"/>
          <w:szCs w:val="24"/>
        </w:rPr>
        <w:t xml:space="preserve">Adopted: </w:t>
      </w:r>
    </w:p>
    <w:sectPr w:rsidR="00CD661B" w:rsidRPr="00020134" w:rsidSect="00D16BE3">
      <w:footerReference w:type="default" r:id="rId7"/>
      <w:footerReference w:type="first" r:id="rId8"/>
      <w:pgSz w:w="12240" w:h="15840"/>
      <w:pgMar w:top="1440" w:right="1440" w:bottom="108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6ABB7" w14:textId="77777777" w:rsidR="00C7772F" w:rsidRDefault="00C7772F" w:rsidP="009C2EA6">
      <w:r>
        <w:separator/>
      </w:r>
    </w:p>
  </w:endnote>
  <w:endnote w:type="continuationSeparator" w:id="0">
    <w:p w14:paraId="2436ABB8" w14:textId="77777777" w:rsidR="00C7772F" w:rsidRDefault="00C7772F" w:rsidP="009C2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ptos Narrow">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Times New Roman">
    <w:charset w:val="00"/>
    <w:pitch w:val="variable"/>
    <w:family w:val="roman"/>
    <w:panose1 w:val="02020603050405020304"/>
  </w:font>
  <w:font w:name="Verdana">
    <w:charset w:val="00"/>
    <w:pitch w:val="variable"/>
    <w:family w:val="swiss"/>
    <w:panose1 w:val="02020603050405020304"/>
  </w:font>
  <w:font w:name="Tahoma">
    <w:charset w:val="00"/>
    <w:pitch w:val="variable"/>
    <w:family w:val="swiss"/>
    <w:panose1 w:val="02020603050405020304"/>
  </w:font>
  <w:font w:name="Symbol">
    <w:pitch w:val="default"/>
    <w:family w:val="auto"/>
  </w:font>
  <w:font w:name="Courier New">
    <w:pitch w:val="default"/>
    <w:family w:val="auto"/>
  </w:font>
  <w:font w:name="Wingdings">
    <w:pitch w:val="default"/>
    <w:family w:val="auto"/>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3168905"/>
      <w:docPartObj>
        <w:docPartGallery w:val="Page Numbers (Bottom of Page)"/>
        <w:docPartUnique/>
      </w:docPartObj>
    </w:sdtPr>
    <w:sdtEndPr>
      <w:rPr>
        <w:noProof/>
      </w:rPr>
    </w:sdtEndPr>
    <w:sdtContent>
      <w:p w14:paraId="2436ABB9" w14:textId="77777777" w:rsidR="00344EA5" w:rsidRDefault="00344EA5">
        <w:pPr>
          <w:pStyle w:val="Footer"/>
          <w:jc w:val="center"/>
        </w:pPr>
        <w:r>
          <w:fldChar w:fldCharType="begin"/>
        </w:r>
        <w:r>
          <w:instrText xml:space="preserve"> PAGE   \* MERGEFORMAT </w:instrText>
        </w:r>
        <w:r>
          <w:fldChar w:fldCharType="separate"/>
        </w:r>
        <w:r w:rsidR="00DD0762">
          <w:rPr>
            <w:noProof/>
          </w:rPr>
          <w:t>3</w:t>
        </w:r>
        <w:r>
          <w:rPr>
            <w:noProof/>
          </w:rPr>
          <w:fldChar w:fldCharType="end"/>
        </w:r>
      </w:p>
    </w:sdtContent>
  </w:sdt>
  <w:p w14:paraId="2436ABBA" w14:textId="77777777" w:rsidR="009C2EA6" w:rsidRDefault="009C2EA6" w:rsidP="009A59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6ABBB" w14:textId="77777777" w:rsidR="0036558E" w:rsidRPr="0036558E" w:rsidRDefault="0036558E" w:rsidP="0036558E">
    <w:pPr>
      <w:pStyle w:val="Footer"/>
      <w:jc w:val="center"/>
      <w:rPr>
        <w:sz w:val="18"/>
        <w:szCs w:val="18"/>
      </w:rPr>
    </w:pPr>
    <w:r w:rsidRPr="0036558E">
      <w:rPr>
        <w:sz w:val="18"/>
        <w:szCs w:val="18"/>
      </w:rPr>
      <w:fldChar w:fldCharType="begin"/>
    </w:r>
    <w:r w:rsidRPr="0036558E">
      <w:rPr>
        <w:sz w:val="18"/>
        <w:szCs w:val="18"/>
      </w:rPr>
      <w:instrText xml:space="preserve"> PAGE   \* MERGEFORMAT </w:instrText>
    </w:r>
    <w:r w:rsidRPr="0036558E">
      <w:rPr>
        <w:sz w:val="18"/>
        <w:szCs w:val="18"/>
      </w:rPr>
      <w:fldChar w:fldCharType="separate"/>
    </w:r>
    <w:r w:rsidR="00DD0762">
      <w:rPr>
        <w:noProof/>
        <w:sz w:val="18"/>
        <w:szCs w:val="18"/>
      </w:rPr>
      <w:t>1</w:t>
    </w:r>
    <w:r w:rsidRPr="0036558E">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36ABB5" w14:textId="77777777" w:rsidR="00C7772F" w:rsidRDefault="00C7772F" w:rsidP="009C2EA6">
      <w:r>
        <w:separator/>
      </w:r>
    </w:p>
  </w:footnote>
  <w:footnote w:type="continuationSeparator" w:id="0">
    <w:p w14:paraId="2436ABB6" w14:textId="77777777" w:rsidR="00C7772F" w:rsidRDefault="00C7772F" w:rsidP="009C2E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7037F"/>
    <w:multiLevelType w:val="multilevel"/>
    <w:tmpl w:val="91223238"/>
    <w:lvl w:ilvl="0">
      <w:start w:val="1"/>
      <w:numFmt w:val="bullet"/>
      <w:lvlText w:val="o"/>
      <w:lvlJc w:val="left"/>
      <w:pPr>
        <w:tabs>
          <w:tab w:val="left" w:pos="360"/>
        </w:tabs>
        <w:ind w:left="720"/>
      </w:pPr>
      <w:rPr>
        <w:rFonts w:ascii="Courier New" w:hAnsi="Courier New" w:cs="Courier New" w:hint="default"/>
        <w:strike w:val="0"/>
        <w:color w:val="000000"/>
        <w:spacing w:val="7"/>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F97767"/>
    <w:multiLevelType w:val="multilevel"/>
    <w:tmpl w:val="E9A4E898"/>
    <w:lvl w:ilvl="0">
      <w:start w:val="1"/>
      <w:numFmt w:val="bullet"/>
      <w:lvlText w:val="̶"/>
      <w:lvlJc w:val="left"/>
      <w:pPr>
        <w:tabs>
          <w:tab w:val="left" w:pos="360"/>
        </w:tabs>
        <w:ind w:left="720"/>
      </w:pPr>
      <w:rPr>
        <w:rFonts w:ascii="Courier New" w:hAnsi="Courier New" w:hint="default"/>
        <w:strike w:val="0"/>
        <w:color w:val="000000"/>
        <w:spacing w:val="9"/>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3D07B3"/>
    <w:multiLevelType w:val="multilevel"/>
    <w:tmpl w:val="BFC4516C"/>
    <w:lvl w:ilvl="0">
      <w:start w:val="1"/>
      <w:numFmt w:val="bullet"/>
      <w:lvlText w:val=""/>
      <w:lvlJc w:val="left"/>
      <w:pPr>
        <w:tabs>
          <w:tab w:val="left" w:pos="360"/>
        </w:tabs>
        <w:ind w:left="720"/>
      </w:pPr>
      <w:rPr>
        <w:rFonts w:ascii="Symbol" w:hAnsi="Symbol" w:hint="default"/>
        <w:strike w:val="0"/>
        <w:color w:val="000000"/>
        <w:spacing w:val="7"/>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96758F"/>
    <w:multiLevelType w:val="multilevel"/>
    <w:tmpl w:val="98C6690C"/>
    <w:lvl w:ilvl="0">
      <w:start w:val="1"/>
      <w:numFmt w:val="bullet"/>
      <w:lvlText w:val="·"/>
      <w:lvlJc w:val="left"/>
      <w:pPr>
        <w:tabs>
          <w:tab w:val="left" w:pos="288"/>
        </w:tabs>
        <w:ind w:left="720"/>
      </w:pPr>
      <w:rPr>
        <w:rFonts w:ascii="Symbol" w:eastAsia="Symbol" w:hAnsi="Symbol"/>
        <w:strike w:val="0"/>
        <w:color w:val="000000"/>
        <w:spacing w:val="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C83321"/>
    <w:multiLevelType w:val="multilevel"/>
    <w:tmpl w:val="7222E470"/>
    <w:lvl w:ilvl="0">
      <w:start w:val="1"/>
      <w:numFmt w:val="decimal"/>
      <w:lvlText w:val="%1."/>
      <w:lvlJc w:val="left"/>
      <w:pPr>
        <w:tabs>
          <w:tab w:val="left" w:pos="288"/>
        </w:tabs>
        <w:ind w:left="720"/>
      </w:pPr>
      <w:rPr>
        <w:rFonts w:ascii="Times New Roman" w:eastAsia="Times New Roman" w:hAnsi="Times New Roman"/>
        <w:strike w:val="0"/>
        <w:color w:val="000000"/>
        <w:spacing w:val="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0C85E6E"/>
    <w:multiLevelType w:val="hybridMultilevel"/>
    <w:tmpl w:val="92368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6D6FA0"/>
    <w:multiLevelType w:val="multilevel"/>
    <w:tmpl w:val="2B082A42"/>
    <w:lvl w:ilvl="0">
      <w:start w:val="1"/>
      <w:numFmt w:val="bullet"/>
      <w:lvlText w:val="o"/>
      <w:lvlJc w:val="left"/>
      <w:pPr>
        <w:tabs>
          <w:tab w:val="left" w:pos="360"/>
        </w:tabs>
        <w:ind w:left="720"/>
      </w:pPr>
      <w:rPr>
        <w:rFonts w:ascii="Courier New" w:eastAsia="Courier New" w:hAnsi="Courier New"/>
        <w:strike w:val="0"/>
        <w:color w:val="000000"/>
        <w:spacing w:val="9"/>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E9C5584"/>
    <w:multiLevelType w:val="multilevel"/>
    <w:tmpl w:val="C9E25952"/>
    <w:lvl w:ilvl="0">
      <w:start w:val="1"/>
      <w:numFmt w:val="bullet"/>
      <w:lvlText w:val="·"/>
      <w:lvlJc w:val="left"/>
      <w:pPr>
        <w:tabs>
          <w:tab w:val="left" w:pos="360"/>
        </w:tabs>
        <w:ind w:left="720"/>
      </w:pPr>
      <w:rPr>
        <w:rFonts w:ascii="Symbol" w:eastAsia="Symbol" w:hAnsi="Symbol"/>
        <w:strike w:val="0"/>
        <w:color w:val="000000"/>
        <w:spacing w:val="7"/>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E3F0E10"/>
    <w:multiLevelType w:val="multilevel"/>
    <w:tmpl w:val="3ADC8AC4"/>
    <w:lvl w:ilvl="0">
      <w:start w:val="1"/>
      <w:numFmt w:val="bullet"/>
      <w:lvlText w:val="·"/>
      <w:lvlJc w:val="left"/>
      <w:pPr>
        <w:tabs>
          <w:tab w:val="left" w:pos="360"/>
        </w:tabs>
        <w:ind w:left="720"/>
      </w:pPr>
      <w:rPr>
        <w:rFonts w:ascii="Symbol" w:eastAsia="Symbol" w:hAnsi="Symbol"/>
        <w:strike w:val="0"/>
        <w:color w:val="000000"/>
        <w:spacing w:val="4"/>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4E7084C"/>
    <w:multiLevelType w:val="multilevel"/>
    <w:tmpl w:val="03622F18"/>
    <w:lvl w:ilvl="0">
      <w:start w:val="1"/>
      <w:numFmt w:val="decimal"/>
      <w:lvlText w:val="%1."/>
      <w:lvlJc w:val="left"/>
      <w:pPr>
        <w:tabs>
          <w:tab w:val="left" w:pos="288"/>
        </w:tabs>
        <w:ind w:left="720"/>
      </w:pPr>
      <w:rPr>
        <w:rFonts w:ascii="Times New Roman" w:eastAsia="Times New Roman" w:hAnsi="Times New Roman"/>
        <w:strike w:val="0"/>
        <w:color w:val="000000"/>
        <w:spacing w:val="4"/>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614747893">
    <w:abstractNumId w:val="7"/>
  </w:num>
  <w:num w:numId="2" w16cid:durableId="1787044227">
    <w:abstractNumId w:val="3"/>
  </w:num>
  <w:num w:numId="3" w16cid:durableId="1819148957">
    <w:abstractNumId w:val="6"/>
  </w:num>
  <w:num w:numId="4" w16cid:durableId="845173031">
    <w:abstractNumId w:val="8"/>
  </w:num>
  <w:num w:numId="5" w16cid:durableId="1447428550">
    <w:abstractNumId w:val="9"/>
  </w:num>
  <w:num w:numId="6" w16cid:durableId="240257628">
    <w:abstractNumId w:val="4"/>
  </w:num>
  <w:num w:numId="7" w16cid:durableId="1696996721">
    <w:abstractNumId w:val="2"/>
  </w:num>
  <w:num w:numId="8" w16cid:durableId="2121952097">
    <w:abstractNumId w:val="0"/>
  </w:num>
  <w:num w:numId="9" w16cid:durableId="386955385">
    <w:abstractNumId w:val="5"/>
  </w:num>
  <w:num w:numId="10" w16cid:durableId="9894058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23A4"/>
    <w:rsid w:val="00020134"/>
    <w:rsid w:val="00062473"/>
    <w:rsid w:val="00080BF2"/>
    <w:rsid w:val="000919AD"/>
    <w:rsid w:val="00110447"/>
    <w:rsid w:val="00167720"/>
    <w:rsid w:val="00191D77"/>
    <w:rsid w:val="00223366"/>
    <w:rsid w:val="002947E3"/>
    <w:rsid w:val="00344EA5"/>
    <w:rsid w:val="0036558E"/>
    <w:rsid w:val="00387952"/>
    <w:rsid w:val="0043723C"/>
    <w:rsid w:val="004C68F1"/>
    <w:rsid w:val="005123A4"/>
    <w:rsid w:val="0067339E"/>
    <w:rsid w:val="006C077E"/>
    <w:rsid w:val="006E235F"/>
    <w:rsid w:val="006F2D36"/>
    <w:rsid w:val="0074785F"/>
    <w:rsid w:val="007F485D"/>
    <w:rsid w:val="009340E7"/>
    <w:rsid w:val="00954411"/>
    <w:rsid w:val="009A59D4"/>
    <w:rsid w:val="009C2EA6"/>
    <w:rsid w:val="00A34141"/>
    <w:rsid w:val="00A659A3"/>
    <w:rsid w:val="00A664B5"/>
    <w:rsid w:val="00AA1E2D"/>
    <w:rsid w:val="00BA43DE"/>
    <w:rsid w:val="00BD4947"/>
    <w:rsid w:val="00C06FCE"/>
    <w:rsid w:val="00C1329A"/>
    <w:rsid w:val="00C7772F"/>
    <w:rsid w:val="00CD661B"/>
    <w:rsid w:val="00D16BE3"/>
    <w:rsid w:val="00DD0762"/>
    <w:rsid w:val="00EB706E"/>
    <w:rsid w:val="00EC0324"/>
    <w:rsid w:val="00F849DB"/>
    <w:rsid w:val="00FF7C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436A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2EA6"/>
    <w:pPr>
      <w:tabs>
        <w:tab w:val="center" w:pos="4680"/>
        <w:tab w:val="right" w:pos="9360"/>
      </w:tabs>
    </w:pPr>
  </w:style>
  <w:style w:type="character" w:customStyle="1" w:styleId="HeaderChar">
    <w:name w:val="Header Char"/>
    <w:basedOn w:val="DefaultParagraphFont"/>
    <w:link w:val="Header"/>
    <w:uiPriority w:val="99"/>
    <w:rsid w:val="009C2EA6"/>
  </w:style>
  <w:style w:type="paragraph" w:styleId="Footer">
    <w:name w:val="footer"/>
    <w:basedOn w:val="Normal"/>
    <w:link w:val="FooterChar"/>
    <w:uiPriority w:val="99"/>
    <w:unhideWhenUsed/>
    <w:rsid w:val="009C2EA6"/>
    <w:pPr>
      <w:tabs>
        <w:tab w:val="center" w:pos="4680"/>
        <w:tab w:val="right" w:pos="9360"/>
      </w:tabs>
    </w:pPr>
  </w:style>
  <w:style w:type="character" w:customStyle="1" w:styleId="FooterChar">
    <w:name w:val="Footer Char"/>
    <w:basedOn w:val="DefaultParagraphFont"/>
    <w:link w:val="Footer"/>
    <w:uiPriority w:val="99"/>
    <w:rsid w:val="009C2EA6"/>
  </w:style>
  <w:style w:type="paragraph" w:styleId="ListParagraph">
    <w:name w:val="List Paragraph"/>
    <w:basedOn w:val="Normal"/>
    <w:uiPriority w:val="34"/>
    <w:qFormat/>
    <w:rsid w:val="00BA43DE"/>
    <w:pPr>
      <w:ind w:left="720"/>
      <w:contextualSpacing/>
    </w:pPr>
  </w:style>
  <w:style w:type="paragraph" w:styleId="BalloonText">
    <w:name w:val="Balloon Text"/>
    <w:basedOn w:val="Normal"/>
    <w:link w:val="BalloonTextChar"/>
    <w:uiPriority w:val="99"/>
    <w:semiHidden/>
    <w:unhideWhenUsed/>
    <w:rsid w:val="00FF7C63"/>
    <w:rPr>
      <w:rFonts w:ascii="Tahoma" w:hAnsi="Tahoma" w:cs="Tahoma"/>
      <w:sz w:val="16"/>
      <w:szCs w:val="16"/>
    </w:rPr>
  </w:style>
  <w:style w:type="character" w:customStyle="1" w:styleId="BalloonTextChar">
    <w:name w:val="Balloon Text Char"/>
    <w:basedOn w:val="DefaultParagraphFont"/>
    <w:link w:val="BalloonText"/>
    <w:uiPriority w:val="99"/>
    <w:semiHidden/>
    <w:rsid w:val="00FF7C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drId2" Type="http://schemas.openxmlformats.org/wordprocessingml/2006/fontTable" Target="fontTable0.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1124</Words>
  <Characters>6412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7521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2016-01-04T19:29:00Z</dcterms:created>
  <dcterms:modified xsi:type="dcterms:W3CDTF">2025-07-22T13:39:00Z</dcterms:modified>
</cp:coreProperties>
</file>